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center"/>
        <w:rPr>
          <w:b/>
          <w:b/>
          <w:bCs/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b/>
          <w:bCs/>
          <w:color w:val="000000"/>
          <w:spacing w:val="0"/>
          <w:w w:val="100"/>
          <w:sz w:val="24"/>
          <w:szCs w:val="24"/>
          <w:lang w:val="pl-PL" w:eastAsia="pl-PL" w:bidi="pl-PL"/>
        </w:rPr>
      </w:r>
    </w:p>
    <w:p>
      <w:pPr>
        <w:pStyle w:val="Teksttreci1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FORMULARZ OFERTOWY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4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odpowiedzi na zaproszenie do złożenia oferty cenowej na wykonanie w trybie ustawy Prawo geodezyjne i kartograficzne 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 xml:space="preserve">rozgraniczenia nieruchomości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>nr 225</w:t>
      </w:r>
      <w:r>
        <w:rPr>
          <w:b/>
          <w:bCs/>
          <w:color w:val="111111"/>
          <w:spacing w:val="0"/>
          <w:w w:val="100"/>
          <w:sz w:val="22"/>
          <w:szCs w:val="22"/>
          <w:shd w:fill="FFFFFF" w:val="clear"/>
          <w:lang w:val="pl-PL" w:eastAsia="pl-PL" w:bidi="pl-PL"/>
        </w:rPr>
        <w:t xml:space="preserve"> a nieruchomościami sąsiednimi o numerach geodezyjnych : 273, 274 , </w:t>
      </w:r>
      <w:r>
        <w:rPr>
          <w:b/>
          <w:bCs/>
          <w:color w:val="111111"/>
          <w:spacing w:val="0"/>
          <w:w w:val="100"/>
          <w:sz w:val="24"/>
          <w:szCs w:val="24"/>
          <w:shd w:fill="FFFFFF" w:val="clear"/>
          <w:lang w:val="pl-PL" w:eastAsia="pl-PL" w:bidi="pl-PL"/>
        </w:rPr>
        <w:t xml:space="preserve">położonymi w miejscowości Sinarzewo Gmina Zakrzewo. 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59" w:before="0" w:after="260"/>
        <w:ind w:left="0" w:right="0" w:hanging="0"/>
        <w:jc w:val="left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składam ofertę o treści jak niżej:</w:t>
      </w:r>
      <w:r>
        <w:rPr>
          <w:b/>
          <w:bCs/>
          <w:color w:val="FFFFFF"/>
          <w:spacing w:val="0"/>
          <w:w w:val="100"/>
          <w:sz w:val="22"/>
          <w:szCs w:val="22"/>
          <w:shd w:fill="auto" w:val="clear"/>
          <w:lang w:val="pl-PL" w:eastAsia="pl-PL" w:bidi="pl-PL"/>
        </w:rPr>
        <w:t xml:space="preserve"> 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ramach zamówienia wykonam następujące czynności: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-analiza stanu prawnego nieruchomości,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-wyznaczenie terminu i przeprowadzenie wszystkich czynności rozgraniczenia na gruncie,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-sporządzenie dokumentacji geodezyjnej niezbędnej do wydania decyzji administracyjnej.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color w:val="000000"/>
          <w:spacing w:val="0"/>
          <w:w w:val="100"/>
          <w:sz w:val="24"/>
          <w:szCs w:val="24"/>
          <w:u w:val="single"/>
          <w:shd w:fill="auto" w:val="clear"/>
          <w:lang w:val="pl-PL" w:eastAsia="pl-PL" w:bidi="pl-PL"/>
        </w:rPr>
        <w:t>Oferuję(my) wykonanie przedmiotu zamówienia za następującą cenę :</w:t>
      </w:r>
    </w:p>
    <w:p>
      <w:pPr>
        <w:pStyle w:val="Teksttreci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Dotyczy działki o numerze ewidencyjnym 225 położonej w obrębie Siniarzewo Gmina Zakrzewo 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netto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1548" w:leader="dot"/>
          <w:tab w:val="left" w:pos="325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podatek /</w:t>
        <w:tab/>
        <w:t>%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 :</w:t>
        <w:tab/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3028" w:leader="dot"/>
        </w:tabs>
        <w:bidi w:val="0"/>
        <w:spacing w:lineRule="auto" w:line="259" w:before="0" w:after="0"/>
        <w:ind w:left="0" w:right="0" w:hanging="0"/>
        <w:jc w:val="both"/>
        <w:rPr/>
      </w:pPr>
      <w:r>
        <w:rPr>
          <w:b/>
          <w:bCs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wartość brutto</w:t>
        <w:tab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zł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280"/>
        <w:ind w:left="0" w:right="0" w:hanging="0"/>
        <w:jc w:val="both"/>
        <w:rPr/>
      </w:pPr>
      <w:bookmarkStart w:id="0" w:name="__DdeLink__51_396671207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słownie:</w:t>
        <w:tab/>
      </w:r>
      <w:bookmarkEnd w:id="0"/>
    </w:p>
    <w:p>
      <w:pPr>
        <w:pStyle w:val="Teksttreci1"/>
        <w:widowControl w:val="false"/>
        <w:shd w:val="clear" w:color="auto" w:fill="auto"/>
        <w:tabs>
          <w:tab w:val="clear" w:pos="720"/>
          <w:tab w:val="left" w:pos="6065" w:leader="dot"/>
        </w:tabs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>
          <w:color w:val="000000"/>
          <w:spacing w:val="0"/>
          <w:w w:val="100"/>
          <w:sz w:val="24"/>
          <w:szCs w:val="24"/>
          <w:lang w:val="pl-PL" w:eastAsia="pl-PL" w:bidi="pl-PL"/>
        </w:rPr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Oświadczam, że 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54" w:leader="none"/>
          <w:tab w:val="left" w:pos="6833" w:leader="dot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wykonam zamówienie w terminie do dnia 28.02.2020 rok 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posiadam niezbędne uprawnienia zawodowe do wykonania przedmiotu zamówienia,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zobowiązuje się w przypadku wyboru mojej oferty do zawarcia umowy w miejscu i terminie wyznaczonym przez zamawiającego,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auto" w:line="240" w:before="0" w:after="1680"/>
        <w:ind w:left="0" w:right="0" w:hanging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cena podana w ofercie jest obowiązująca przez okres ważności umowy i nie będzie podlegać waloryzacji w okresie jej trwania 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tabs>
          <w:tab w:val="clear" w:pos="720"/>
          <w:tab w:val="left" w:pos="2304" w:leader="dot"/>
        </w:tabs>
        <w:bidi w:val="0"/>
        <w:spacing w:lineRule="auto" w:line="240" w:before="0" w:after="84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5052060</wp:posOffset>
                </wp:positionH>
                <wp:positionV relativeFrom="paragraph">
                  <wp:posOffset>12700</wp:posOffset>
                </wp:positionV>
                <wp:extent cx="471170" cy="177800"/>
                <wp:effectExtent l="0" t="0" r="0" b="0"/>
                <wp:wrapSquare wrapText="larges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20" cy="17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1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  <w:shd w:fill="auto" w:val="clear"/>
                                <w:lang w:val="pl-PL" w:eastAsia="pl-PL" w:bidi="pl-PL"/>
                              </w:rPr>
                              <w:t>podpis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stroked="f" style="position:absolute;margin-left:397.8pt;margin-top:1pt;width:37pt;height:13.9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1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color w:val="000000"/>
                          <w:spacing w:val="0"/>
                          <w:w w:val="100"/>
                          <w:sz w:val="24"/>
                          <w:szCs w:val="24"/>
                          <w:shd w:fill="auto" w:val="clear"/>
                          <w:lang w:val="pl-PL" w:eastAsia="pl-PL" w:bidi="pl-PL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Dnia 12.07.2019 rok W załączeniu: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4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Uprawnienia geodezyjne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wpis do CEDG lub inny dokument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NIP, REGON</w:t>
      </w:r>
    </w:p>
    <w:p>
      <w:pPr>
        <w:pStyle w:val="Teksttreci1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48" w:leader="none"/>
        </w:tabs>
        <w:bidi w:val="0"/>
        <w:spacing w:lineRule="auto" w:line="240" w:before="0" w:after="0"/>
        <w:ind w:left="0" w:right="0" w:hanging="0"/>
        <w:jc w:val="both"/>
        <w:rPr>
          <w:color w:val="000000"/>
          <w:spacing w:val="0"/>
          <w:w w:val="100"/>
          <w:sz w:val="24"/>
          <w:szCs w:val="24"/>
          <w:lang w:val="pl-PL" w:eastAsia="pl-PL" w:bidi="pl-PL"/>
        </w:rPr>
      </w:pPr>
      <w:r>
        <w:rPr/>
      </w:r>
    </w:p>
    <w:sectPr>
      <w:type w:val="nextPage"/>
      <w:pgSz w:w="11906" w:h="16838"/>
      <w:pgMar w:left="1598" w:right="1202" w:header="0" w:top="1523" w:footer="0" w:bottom="152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Cambria" w:hAnsi="Cambria" w:cs="Cambria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cs="Cambria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Cambria" w:cs="Cambria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pl-PL" w:eastAsia="pl-PL" w:bidi="pl-PL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Teksttreci" w:customStyle="1">
    <w:name w:val="Tekst treści_"/>
    <w:basedOn w:val="DefaultParagraphFont"/>
    <w:link w:val="Style2"/>
    <w:qFormat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ListLabel1">
    <w:name w:val="ListLabel 1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2">
    <w:name w:val="ListLabel 2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3">
    <w:name w:val="ListLabel 3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4">
    <w:name w:val="ListLabel 4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5">
    <w:name w:val="ListLabel 5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6">
    <w:name w:val="ListLabel 6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7">
    <w:name w:val="ListLabel 7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8">
    <w:name w:val="ListLabel 8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9">
    <w:name w:val="ListLabel 9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0">
    <w:name w:val="ListLabel 10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1">
    <w:name w:val="ListLabel 11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2">
    <w:name w:val="ListLabel 12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3">
    <w:name w:val="ListLabel 13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4">
    <w:name w:val="ListLabel 14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5">
    <w:name w:val="ListLabel 15"/>
    <w:qFormat/>
    <w:rPr>
      <w:rFonts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16">
    <w:name w:val="ListLabel 16"/>
    <w:qFormat/>
    <w:rPr>
      <w:rFonts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1" w:customStyle="1">
    <w:name w:val="Tekst treści"/>
    <w:basedOn w:val="Normal"/>
    <w:link w:val="CharStyle3"/>
    <w:qFormat/>
    <w:pPr>
      <w:widowControl w:val="false"/>
      <w:shd w:val="clear" w:color="auto" w:fill="FFFFFF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LibreOffice/6.2.2.2$Windows_x86 LibreOffice_project/2b840030fec2aae0fd2658d8d4f9548af4e3518d</Application>
  <Pages>2</Pages>
  <Words>190</Words>
  <Characters>1159</Characters>
  <CharactersWithSpaces>1321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2019-05-20T15:00:30Z</cp:lastPrinted>
  <dcterms:modified xsi:type="dcterms:W3CDTF">2019-07-12T14:03:54Z</dcterms:modified>
  <cp:revision>8</cp:revision>
  <dc:subject/>
  <dc:title/>
</cp:coreProperties>
</file>